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600" w:lineRule="exact"/>
        <w:jc w:val="center"/>
        <w:rPr>
          <w:rFonts w:ascii="方正小标宋简体" w:hAnsi="仿宋" w:eastAsia="方正小标宋简体"/>
          <w:color w:val="262626"/>
          <w:sz w:val="44"/>
          <w:szCs w:val="44"/>
        </w:rPr>
      </w:pPr>
      <w:r>
        <w:rPr>
          <w:rFonts w:hint="eastAsia" w:ascii="方正小标宋简体" w:hAnsi="仿宋" w:eastAsia="方正小标宋简体"/>
          <w:color w:val="262626"/>
          <w:sz w:val="44"/>
          <w:szCs w:val="44"/>
        </w:rPr>
        <w:t>外国语学院“青冰耀外院—朋辈榜样·青春力量”优秀学生评选办法</w:t>
      </w:r>
    </w:p>
    <w:p>
      <w:pPr>
        <w:pStyle w:val="4"/>
        <w:snapToGrid w:val="0"/>
        <w:spacing w:before="0" w:beforeAutospacing="0" w:after="0" w:afterAutospacing="0" w:line="360" w:lineRule="auto"/>
        <w:jc w:val="center"/>
        <w:rPr>
          <w:rFonts w:ascii="方正小标宋简体" w:hAnsi="仿宋" w:eastAsia="方正小标宋简体"/>
          <w:color w:val="262626"/>
          <w:sz w:val="36"/>
          <w:szCs w:val="36"/>
        </w:rPr>
      </w:pP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引导外国语学院学生积极践行“五育”并举的人才发展和培养理念，发挥优秀学生、优秀集体的榜样示范引领作用，激励广大学生看齐榜样、超越榜样，争先创优、成长成才，营造优良院风学风。结合学院实际，制定“青冰耀外院-朋辈榜样·青春力量”优秀学生评选办法。</w:t>
      </w:r>
      <w:r>
        <w:rPr>
          <w:rFonts w:hint="eastAsia" w:ascii="仿宋_GB2312" w:eastAsia="仿宋_GB2312"/>
          <w:color w:val="000000"/>
          <w:sz w:val="32"/>
          <w:szCs w:val="32"/>
        </w:rPr>
        <w:t>具体办法如下：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一、评选范围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外国语学院全体本、专科学生（以个人或团体形式参评均可）。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二、评选条件 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（一）热爱社会主义祖国，拥护中国共产党的领导。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（二）遵守宪法和法律，遵守学校规章制度，上一年度内无任何纪律处分。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（三）理想信念坚定，诚实守信，道德品质优良，关心集体，敢于担当，</w:t>
      </w:r>
      <w:r>
        <w:rPr>
          <w:rFonts w:ascii="仿宋_GB2312" w:hAnsi="仿宋" w:eastAsia="仿宋_GB2312"/>
          <w:sz w:val="32"/>
          <w:szCs w:val="32"/>
        </w:rPr>
        <w:t>自觉服务社会、奉献社会，</w:t>
      </w:r>
      <w:r>
        <w:rPr>
          <w:rFonts w:hint="eastAsia" w:ascii="仿宋_GB2312" w:hAnsi="仿宋" w:eastAsia="仿宋_GB2312"/>
          <w:sz w:val="32"/>
          <w:szCs w:val="32"/>
        </w:rPr>
        <w:t>具有强烈的</w:t>
      </w:r>
      <w:r>
        <w:rPr>
          <w:rFonts w:ascii="仿宋_GB2312" w:hAnsi="仿宋" w:eastAsia="仿宋_GB2312"/>
          <w:sz w:val="32"/>
          <w:szCs w:val="32"/>
        </w:rPr>
        <w:t>社会责任感</w:t>
      </w:r>
      <w:r>
        <w:rPr>
          <w:rFonts w:hint="eastAsia" w:ascii="仿宋_GB2312" w:hAnsi="仿宋" w:eastAsia="仿宋_GB2312"/>
          <w:sz w:val="32"/>
          <w:szCs w:val="32"/>
        </w:rPr>
        <w:t>；具备创新意识、精神、能力和素质，积极参加社会实践活动，有一定的理论联系实际能力和开拓创新精神，并取得突出成绩；积极参加文体活动和校园文化活动，具备健康身心；学习刻苦，成绩优秀，学年内没有不及格科目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snapToGrid w:val="0"/>
          <w:sz w:val="32"/>
          <w:szCs w:val="32"/>
        </w:rPr>
      </w:pPr>
      <w:r>
        <w:rPr>
          <w:rFonts w:hint="eastAsia" w:ascii="黑体" w:hAnsi="黑体" w:eastAsia="黑体"/>
          <w:snapToGrid w:val="0"/>
          <w:sz w:val="32"/>
          <w:szCs w:val="32"/>
        </w:rPr>
        <w:t>三、评选内容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/>
          <w:snapToGrid w:val="0"/>
          <w:sz w:val="32"/>
          <w:szCs w:val="32"/>
        </w:rPr>
        <w:t>符合下列条件之一，均可报名参加评选：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1. 专业学习方面。热爱所学专业，具备较高的专业素质和综合能力。个人年度学习成绩位列本专业前10%，且在学习竞赛中获得校级以上奖励（获得全国和省级奖项可放宽成绩条件）；无年度学习成绩不及格同学，且在校级及以上各种团体学习竞赛中获得三等奖以上奖励。团体在学习上相互促进，团体内成员均在学习上取得一定成就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2.科技创新方面。</w:t>
      </w:r>
      <w:r>
        <w:rPr>
          <w:rFonts w:ascii="仿宋_GB2312" w:eastAsia="仿宋_GB2312"/>
          <w:snapToGrid w:val="0"/>
          <w:sz w:val="32"/>
          <w:szCs w:val="32"/>
        </w:rPr>
        <w:t>积极</w:t>
      </w:r>
      <w:r>
        <w:rPr>
          <w:rFonts w:hint="eastAsia" w:ascii="仿宋_GB2312" w:eastAsia="仿宋_GB2312"/>
          <w:snapToGrid w:val="0"/>
          <w:sz w:val="32"/>
          <w:szCs w:val="32"/>
        </w:rPr>
        <w:t>参加“挑战杯”全国大学生课外学术科技作品竞赛、中国大学生创业计划竞赛等创新创业类赛事并获得校级以上奖项；或开展自主创新创业实践，已启动创业、独立创业或在创业团队中处于核心地位，并取得一定的社会效益和经济效益；</w:t>
      </w:r>
      <w:r>
        <w:rPr>
          <w:rFonts w:ascii="仿宋_GB2312" w:eastAsia="仿宋_GB2312"/>
          <w:snapToGrid w:val="0"/>
          <w:sz w:val="32"/>
          <w:szCs w:val="32"/>
        </w:rPr>
        <w:t>或在具有正式刊号的学术刊物上发表学术论文，为学院学生创新创业工作做出贡献的</w:t>
      </w:r>
      <w:r>
        <w:rPr>
          <w:rFonts w:hint="eastAsia" w:ascii="仿宋_GB2312" w:eastAsia="仿宋_GB2312"/>
          <w:snapToGrid w:val="0"/>
          <w:sz w:val="32"/>
          <w:szCs w:val="32"/>
        </w:rPr>
        <w:t>个人或团队</w:t>
      </w:r>
      <w:r>
        <w:rPr>
          <w:rFonts w:ascii="仿宋_GB2312" w:eastAsia="仿宋_GB2312"/>
          <w:snapToGrid w:val="0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3.志愿服务方面。自觉履行社会责任，</w:t>
      </w:r>
      <w:r>
        <w:rPr>
          <w:rFonts w:hint="eastAsia" w:ascii="仿宋_GB2312" w:hAnsi="仿宋" w:eastAsia="仿宋_GB2312"/>
          <w:sz w:val="32"/>
          <w:szCs w:val="32"/>
        </w:rPr>
        <w:t>热心于社会公益事业，</w:t>
      </w:r>
      <w:r>
        <w:rPr>
          <w:rFonts w:hint="eastAsia" w:ascii="仿宋_GB2312" w:eastAsia="仿宋_GB2312"/>
          <w:snapToGrid w:val="0"/>
          <w:sz w:val="32"/>
          <w:szCs w:val="32"/>
        </w:rPr>
        <w:t>积极参加校内外组织的义务劳动、社区服务、赛会服务、爱老助老、爱心助学等志愿服务活动，产生积极影响并受到校级以上表彰的个人或团队。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4.社会实践方面。积极参加各级各类社会实践活动，个人或团体在实践活动中表现突出，实践活动取得良好的社会反响，并在校级以上社会实践评比表彰中获得优异成绩。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5.健康身心方面。具有文学、音乐、美术、体育等方面的特长，代表学校参加各级各类艺术比赛，或积极组织、参加学校各类体育活动，在校级以上相关活动中获奖的个人或团体；面对家庭的贫困、自身的疾患或是突如其来的打击和挫折，能够以巨大的勇气接受生命的挑战，自强自立的个人或团体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6</w:t>
      </w:r>
      <w:r>
        <w:rPr>
          <w:rFonts w:ascii="仿宋_GB2312" w:eastAsia="仿宋_GB2312"/>
          <w:snapToGrid w:val="0"/>
          <w:sz w:val="32"/>
          <w:szCs w:val="32"/>
        </w:rPr>
        <w:t>.文明宿舍方面。宿舍成员在德、智、体、美、劳等方面全面发展，学习成绩优异，宿舍卫生成绩优秀，无卫生成绩不合格现象，无违规违纪行为，舍风优良，对学院公寓文</w:t>
      </w:r>
      <w:r>
        <w:rPr>
          <w:rFonts w:hint="eastAsia" w:ascii="仿宋_GB2312" w:eastAsia="仿宋_GB2312"/>
          <w:snapToGrid w:val="0"/>
          <w:sz w:val="32"/>
          <w:szCs w:val="32"/>
        </w:rPr>
        <w:t>化</w:t>
      </w:r>
      <w:r>
        <w:rPr>
          <w:rFonts w:ascii="仿宋_GB2312" w:eastAsia="仿宋_GB2312"/>
          <w:snapToGrid w:val="0"/>
          <w:sz w:val="32"/>
          <w:szCs w:val="32"/>
        </w:rPr>
        <w:t>建设贡献较大。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四、评选程序 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（一）报名推荐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采用个人自荐，组织推荐（班级、团支部），辅导员、班级导师、任课教师推荐，学生组织推荐，联名推荐（推荐人在5人以上）等方式进行。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（二）学院评审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组建评审委员会，对候选人材料进行核实、复审。召开学生代表大会（各班学生代表数为班级人数的10%）听取候选人事迹并投票，结合投票结果，经评审委员会综合考察评议后确定获奖名单。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五、表彰奖励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学院对评选出的个人或团队给予荣誉表彰，并且在接下来的评奖评优中优先考虑，同时深入宣传其先进事迹，充分发挥典型群体的示范带动作用，打造优良院风学风。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1.外国语学院“青冰耀外院——朋辈榜样·青春力量”优秀学生推荐表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2.外国语学院“青冰耀外院——朋辈榜样·青春力量”优秀学生团体推荐表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 xml:space="preserve"> 外国语学院“青冰耀外院——朋辈榜样·青春力量”申报人（团队）信息汇总表</w:t>
      </w:r>
    </w:p>
    <w:p>
      <w:pPr>
        <w:pStyle w:val="4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560" w:lineRule="exact"/>
        <w:jc w:val="both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30" w:firstLineChars="196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本办法自公布之日起施行，由外国语学院学生工作办公室负责解释。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zhiNTFhNzhiYjA4MzhmZTI3ZTg0MmM5MWIyYWQifQ=="/>
  </w:docVars>
  <w:rsids>
    <w:rsidRoot w:val="00672114"/>
    <w:rsid w:val="00013F48"/>
    <w:rsid w:val="0006237A"/>
    <w:rsid w:val="000B3082"/>
    <w:rsid w:val="000B74EB"/>
    <w:rsid w:val="000D1EF2"/>
    <w:rsid w:val="00134DFD"/>
    <w:rsid w:val="00146C85"/>
    <w:rsid w:val="00154E55"/>
    <w:rsid w:val="0017010E"/>
    <w:rsid w:val="001B0C5F"/>
    <w:rsid w:val="001B1F2F"/>
    <w:rsid w:val="001E33B8"/>
    <w:rsid w:val="002000DF"/>
    <w:rsid w:val="0042325D"/>
    <w:rsid w:val="00426194"/>
    <w:rsid w:val="004A337B"/>
    <w:rsid w:val="005326B1"/>
    <w:rsid w:val="005E69CD"/>
    <w:rsid w:val="00672114"/>
    <w:rsid w:val="006745FC"/>
    <w:rsid w:val="006B4C85"/>
    <w:rsid w:val="00717384"/>
    <w:rsid w:val="00736ABB"/>
    <w:rsid w:val="00750DBA"/>
    <w:rsid w:val="0075667B"/>
    <w:rsid w:val="00765666"/>
    <w:rsid w:val="007D537F"/>
    <w:rsid w:val="00804377"/>
    <w:rsid w:val="00846B1A"/>
    <w:rsid w:val="00995FF7"/>
    <w:rsid w:val="009A46E4"/>
    <w:rsid w:val="009A4F56"/>
    <w:rsid w:val="009F2C82"/>
    <w:rsid w:val="00A21F63"/>
    <w:rsid w:val="00AD5717"/>
    <w:rsid w:val="00B76D0D"/>
    <w:rsid w:val="00CC0A78"/>
    <w:rsid w:val="00CD0B4C"/>
    <w:rsid w:val="00D35D41"/>
    <w:rsid w:val="00DD5A0A"/>
    <w:rsid w:val="00DE3BA1"/>
    <w:rsid w:val="00EA7196"/>
    <w:rsid w:val="00FA5634"/>
    <w:rsid w:val="00FC6F3D"/>
    <w:rsid w:val="00FF4FEE"/>
    <w:rsid w:val="0B680DD7"/>
    <w:rsid w:val="1D545DE6"/>
    <w:rsid w:val="7C5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1395</Words>
  <Characters>1405</Characters>
  <Lines>10</Lines>
  <Paragraphs>2</Paragraphs>
  <TotalTime>1</TotalTime>
  <ScaleCrop>false</ScaleCrop>
  <LinksUpToDate>false</LinksUpToDate>
  <CharactersWithSpaces>1408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2019-11-24T16:09:00Z</dcterms:created>
  <dc:creator>Administrator</dc:creator>
  <cp:lastModifiedBy>Lenovo</cp:lastModifiedBy>
  <dcterms:modified xsi:type="dcterms:W3CDTF">2022-11-24T05:17:11Z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8C268F8D6D28448D8E624E9A25178C0A</vt:lpwstr>
  </property>
</Properties>
</file>